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5B1863" w:rsidP="007A43D5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434975</wp:posOffset>
            </wp:positionV>
            <wp:extent cx="827405" cy="539750"/>
            <wp:effectExtent l="19050" t="0" r="0" b="0"/>
            <wp:wrapSquare wrapText="bothSides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C86A42" w:rsidRDefault="00C86A42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027AD0" w:rsidRDefault="00027AD0" w:rsidP="00FC592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C86A42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</w:t>
      </w:r>
    </w:p>
    <w:p w:rsidR="00654649" w:rsidRDefault="00626D3E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PRO </w:t>
      </w:r>
      <w:r w:rsidR="006912F8">
        <w:rPr>
          <w:rFonts w:ascii="Times New Roman" w:eastAsia="Arial Unicode MS" w:hAnsi="Times New Roman" w:cs="Times New Roman"/>
          <w:b/>
          <w:bCs/>
          <w:sz w:val="32"/>
          <w:szCs w:val="32"/>
        </w:rPr>
        <w:t>ČTENÁŘSKOU GRAMOTNOST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proofErr w:type="gramStart"/>
      <w:r w:rsidR="00A64A83">
        <w:rPr>
          <w:rFonts w:ascii="Times New Roman" w:eastAsia="Arial Unicode MS" w:hAnsi="Times New Roman" w:cs="Times New Roman"/>
          <w:b/>
          <w:bCs/>
          <w:sz w:val="24"/>
          <w:szCs w:val="24"/>
        </w:rPr>
        <w:t>30</w:t>
      </w:r>
      <w:r w:rsidR="0089683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="00A64A8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9. </w:t>
      </w:r>
      <w:r w:rsidR="000976CC">
        <w:rPr>
          <w:rFonts w:ascii="Times New Roman" w:eastAsia="Arial Unicode MS" w:hAnsi="Times New Roman" w:cs="Times New Roman"/>
          <w:b/>
          <w:bCs/>
          <w:sz w:val="24"/>
          <w:szCs w:val="24"/>
        </w:rPr>
        <w:t>2019</w:t>
      </w:r>
      <w:proofErr w:type="gramEnd"/>
      <w:r w:rsidR="000976C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od 1</w:t>
      </w:r>
      <w:r w:rsidR="00A64A83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  <w:r w:rsidR="000976CC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</w:p>
    <w:p w:rsidR="009B0E1A" w:rsidRPr="005076F2" w:rsidRDefault="009B0E1A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</w:t>
      </w:r>
      <w:r w:rsidR="00A64A8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Svazek obcí regionu Písecko – Velké nám. </w:t>
      </w:r>
      <w:proofErr w:type="gramStart"/>
      <w:r w:rsidR="00A64A83">
        <w:rPr>
          <w:rFonts w:ascii="Times New Roman" w:eastAsia="Arial Unicode MS" w:hAnsi="Times New Roman" w:cs="Times New Roman"/>
          <w:b/>
          <w:bCs/>
          <w:sz w:val="24"/>
          <w:szCs w:val="24"/>
        </w:rPr>
        <w:t>č. 1 , Písek</w:t>
      </w:r>
      <w:proofErr w:type="gramEnd"/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8854B0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A64A83">
        <w:rPr>
          <w:rFonts w:ascii="Times New Roman" w:eastAsia="Arial Unicode MS" w:hAnsi="Times New Roman" w:cs="Times New Roman"/>
          <w:bCs/>
          <w:sz w:val="24"/>
          <w:szCs w:val="24"/>
        </w:rPr>
        <w:t>páté</w:t>
      </w:r>
      <w:r w:rsidR="0089683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jednání pracovní skupiny pro</w:t>
      </w:r>
      <w:r w:rsidR="009B0E1A">
        <w:rPr>
          <w:rFonts w:ascii="Times New Roman" w:eastAsia="Arial Unicode MS" w:hAnsi="Times New Roman" w:cs="Times New Roman"/>
          <w:bCs/>
          <w:sz w:val="24"/>
          <w:szCs w:val="24"/>
        </w:rPr>
        <w:t xml:space="preserve"> Čtenářskou gramotnost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 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D529D" w:rsidRPr="00C86A42" w:rsidRDefault="00F9462B" w:rsidP="00C86A42">
      <w:p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86A42">
        <w:rPr>
          <w:rFonts w:ascii="Times New Roman" w:eastAsia="Arial Unicode MS" w:hAnsi="Times New Roman" w:cs="Times New Roman"/>
          <w:bCs/>
          <w:sz w:val="24"/>
          <w:szCs w:val="24"/>
        </w:rPr>
        <w:t>Program:</w:t>
      </w:r>
    </w:p>
    <w:p w:rsidR="00A96F00" w:rsidRDefault="00A96F00" w:rsidP="00A96F00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Shrnutí</w:t>
      </w:r>
      <w:r w:rsidR="00C86CFF">
        <w:rPr>
          <w:rFonts w:ascii="Times New Roman" w:eastAsia="Arial Unicode MS" w:hAnsi="Times New Roman" w:cs="Times New Roman"/>
          <w:bCs/>
          <w:sz w:val="24"/>
          <w:szCs w:val="24"/>
        </w:rPr>
        <w:t xml:space="preserve"> vý</w:t>
      </w:r>
      <w:r w:rsidR="00A64A83">
        <w:rPr>
          <w:rFonts w:ascii="Times New Roman" w:eastAsia="Arial Unicode MS" w:hAnsi="Times New Roman" w:cs="Times New Roman"/>
          <w:bCs/>
          <w:sz w:val="24"/>
          <w:szCs w:val="24"/>
        </w:rPr>
        <w:t xml:space="preserve">stupů z jednání PS ve </w:t>
      </w:r>
      <w:proofErr w:type="spellStart"/>
      <w:r w:rsidR="00A64A83">
        <w:rPr>
          <w:rFonts w:ascii="Times New Roman" w:eastAsia="Arial Unicode MS" w:hAnsi="Times New Roman" w:cs="Times New Roman"/>
          <w:bCs/>
          <w:sz w:val="24"/>
          <w:szCs w:val="24"/>
        </w:rPr>
        <w:t>šk</w:t>
      </w:r>
      <w:proofErr w:type="spellEnd"/>
      <w:r w:rsidR="00A64A83">
        <w:rPr>
          <w:rFonts w:ascii="Times New Roman" w:eastAsia="Arial Unicode MS" w:hAnsi="Times New Roman" w:cs="Times New Roman"/>
          <w:bCs/>
          <w:sz w:val="24"/>
          <w:szCs w:val="24"/>
        </w:rPr>
        <w:t xml:space="preserve">. roce </w:t>
      </w:r>
      <w:r w:rsidR="004D529D" w:rsidRP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A64A83">
        <w:rPr>
          <w:rFonts w:ascii="Times New Roman" w:eastAsia="Arial Unicode MS" w:hAnsi="Times New Roman" w:cs="Times New Roman"/>
          <w:bCs/>
          <w:sz w:val="24"/>
          <w:szCs w:val="24"/>
        </w:rPr>
        <w:t>2018/2019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8854B0" w:rsidRDefault="00A64A83" w:rsidP="00A96F00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96F00">
        <w:rPr>
          <w:rFonts w:ascii="Times New Roman" w:eastAsia="Arial Unicode MS" w:hAnsi="Times New Roman" w:cs="Times New Roman"/>
          <w:bCs/>
          <w:sz w:val="24"/>
          <w:szCs w:val="24"/>
        </w:rPr>
        <w:t>Výstupy z</w:t>
      </w:r>
      <w:r w:rsid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 1. Minifestivalu čtení – ohlasy, plánování </w:t>
      </w:r>
      <w:r w:rsidR="008854B0">
        <w:rPr>
          <w:rFonts w:ascii="Times New Roman" w:eastAsia="Arial Unicode MS" w:hAnsi="Times New Roman" w:cs="Times New Roman"/>
          <w:bCs/>
          <w:sz w:val="24"/>
          <w:szCs w:val="24"/>
        </w:rPr>
        <w:t>dalších</w:t>
      </w:r>
      <w:r w:rsid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 termínů t</w:t>
      </w:r>
      <w:r w:rsidR="008854B0">
        <w:rPr>
          <w:rFonts w:ascii="Times New Roman" w:eastAsia="Arial Unicode MS" w:hAnsi="Times New Roman" w:cs="Times New Roman"/>
          <w:bCs/>
          <w:sz w:val="24"/>
          <w:szCs w:val="24"/>
        </w:rPr>
        <w:t>éto</w:t>
      </w:r>
      <w:r w:rsid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 aktivit</w:t>
      </w:r>
      <w:r w:rsidR="008854B0">
        <w:rPr>
          <w:rFonts w:ascii="Times New Roman" w:eastAsia="Arial Unicode MS" w:hAnsi="Times New Roman" w:cs="Times New Roman"/>
          <w:bCs/>
          <w:sz w:val="24"/>
          <w:szCs w:val="24"/>
        </w:rPr>
        <w:t>y</w:t>
      </w:r>
      <w:r w:rsidR="00A96F00">
        <w:rPr>
          <w:rFonts w:ascii="Times New Roman" w:eastAsia="Arial Unicode MS" w:hAnsi="Times New Roman" w:cs="Times New Roman"/>
          <w:bCs/>
          <w:sz w:val="24"/>
          <w:szCs w:val="24"/>
        </w:rPr>
        <w:t>, zájem</w:t>
      </w:r>
    </w:p>
    <w:p w:rsidR="00E3098C" w:rsidRPr="00A96F00" w:rsidRDefault="00A96F00" w:rsidP="008854B0">
      <w:pPr>
        <w:pStyle w:val="Odstavecseseznamem"/>
        <w:spacing w:after="120"/>
        <w:ind w:left="4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zapojit MŠ</w:t>
      </w:r>
    </w:p>
    <w:p w:rsidR="00A96F00" w:rsidRDefault="00896832" w:rsidP="00A96F00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Strategické </w:t>
      </w:r>
      <w:r w:rsidR="00C86CFF" w:rsidRPr="00A96F00">
        <w:rPr>
          <w:rFonts w:ascii="Times New Roman" w:eastAsia="Arial Unicode MS" w:hAnsi="Times New Roman" w:cs="Times New Roman"/>
          <w:bCs/>
          <w:sz w:val="24"/>
          <w:szCs w:val="24"/>
        </w:rPr>
        <w:t>plán</w:t>
      </w:r>
      <w:r w:rsidRPr="00A96F00">
        <w:rPr>
          <w:rFonts w:ascii="Times New Roman" w:eastAsia="Arial Unicode MS" w:hAnsi="Times New Roman" w:cs="Times New Roman"/>
          <w:bCs/>
          <w:sz w:val="24"/>
          <w:szCs w:val="24"/>
        </w:rPr>
        <w:t>ování</w:t>
      </w:r>
      <w:r w:rsidR="00C86CFF" w:rsidRP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</w:t>
      </w:r>
      <w:r w:rsidRP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 (2019-2020)</w:t>
      </w:r>
    </w:p>
    <w:p w:rsidR="00A96F00" w:rsidRPr="00A96F00" w:rsidRDefault="00A96F00" w:rsidP="00A96F00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Příprava a návrhy aktivit pro pedagogy a žáky ve šk.r.2019/2010</w:t>
      </w:r>
    </w:p>
    <w:p w:rsidR="00F9462B" w:rsidRPr="00A96F00" w:rsidRDefault="009B0E1A" w:rsidP="00A96F00">
      <w:pPr>
        <w:pStyle w:val="Odstavecseseznamem"/>
        <w:numPr>
          <w:ilvl w:val="0"/>
          <w:numId w:val="28"/>
        </w:numPr>
        <w:spacing w:after="1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A96F00">
        <w:rPr>
          <w:rFonts w:ascii="Times New Roman" w:eastAsia="Arial Unicode MS" w:hAnsi="Times New Roman" w:cs="Times New Roman"/>
          <w:bCs/>
          <w:sz w:val="24"/>
          <w:szCs w:val="24"/>
        </w:rPr>
        <w:t xml:space="preserve">Neformální diskuse 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Plánovaný čas jednání</w:t>
      </w:r>
      <w:r w:rsid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 jsou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8854B0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="004D529D">
        <w:rPr>
          <w:rFonts w:ascii="Times New Roman" w:eastAsia="Arial Unicode MS" w:hAnsi="Times New Roman" w:cs="Times New Roman"/>
          <w:bCs/>
          <w:sz w:val="24"/>
          <w:szCs w:val="24"/>
        </w:rPr>
        <w:t xml:space="preserve"> hodiny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9B0E1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Mgr. Jaroslav Volf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25967F">
            <wp:simplePos x="0" y="0"/>
            <wp:positionH relativeFrom="column">
              <wp:posOffset>3899535</wp:posOffset>
            </wp:positionH>
            <wp:positionV relativeFrom="paragraph">
              <wp:posOffset>8255</wp:posOffset>
            </wp:positionV>
            <wp:extent cx="2190750" cy="2038350"/>
            <wp:effectExtent l="0" t="0" r="0" b="0"/>
            <wp:wrapNone/>
            <wp:docPr id="6" name="obrázek 1" descr="D:\Dokumenty\MAP Písek\MAP II Písek\Komunikační plán Písek\Logo MAP_obrázek pro 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D:\Dokumenty\MAP Písek\MAP II Písek\Komunikační plán Písek\Logo MAP_obrázek pro word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vedoucí PS </w:t>
      </w:r>
      <w:r w:rsidR="009B0E1A">
        <w:rPr>
          <w:rFonts w:ascii="Times New Roman" w:eastAsia="Arial Unicode MS" w:hAnsi="Times New Roman" w:cs="Times New Roman"/>
          <w:bCs/>
          <w:sz w:val="24"/>
          <w:szCs w:val="24"/>
        </w:rPr>
        <w:t>ČG</w:t>
      </w:r>
    </w:p>
    <w:p w:rsidR="005076F2" w:rsidRDefault="00EF721D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</w:t>
      </w:r>
    </w:p>
    <w:sectPr w:rsidR="005076F2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52" w:rsidRDefault="005B58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5852" w:rsidRDefault="005B58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52" w:rsidRDefault="005B585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5852" w:rsidRDefault="005B585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55513"/>
    <w:multiLevelType w:val="hybridMultilevel"/>
    <w:tmpl w:val="C178B84E"/>
    <w:lvl w:ilvl="0" w:tplc="2806C3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4EE2"/>
    <w:multiLevelType w:val="hybridMultilevel"/>
    <w:tmpl w:val="E1CA8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2706C3"/>
    <w:multiLevelType w:val="hybridMultilevel"/>
    <w:tmpl w:val="0B4EFE3A"/>
    <w:lvl w:ilvl="0" w:tplc="2806C3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25"/>
  </w:num>
  <w:num w:numId="7">
    <w:abstractNumId w:val="21"/>
  </w:num>
  <w:num w:numId="8">
    <w:abstractNumId w:val="27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4"/>
  </w:num>
  <w:num w:numId="21">
    <w:abstractNumId w:val="18"/>
  </w:num>
  <w:num w:numId="22">
    <w:abstractNumId w:val="12"/>
  </w:num>
  <w:num w:numId="23">
    <w:abstractNumId w:val="15"/>
  </w:num>
  <w:num w:numId="24">
    <w:abstractNumId w:val="22"/>
  </w:num>
  <w:num w:numId="25">
    <w:abstractNumId w:val="26"/>
  </w:num>
  <w:num w:numId="26">
    <w:abstractNumId w:val="17"/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7AD0"/>
    <w:rsid w:val="00031AE6"/>
    <w:rsid w:val="00034F03"/>
    <w:rsid w:val="00034FB9"/>
    <w:rsid w:val="000461FB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976CC"/>
    <w:rsid w:val="000B77CA"/>
    <w:rsid w:val="000C2B8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90E80"/>
    <w:rsid w:val="001D19EA"/>
    <w:rsid w:val="001D4DC4"/>
    <w:rsid w:val="001E0ABB"/>
    <w:rsid w:val="001E4B2F"/>
    <w:rsid w:val="001E76BE"/>
    <w:rsid w:val="001F7DFF"/>
    <w:rsid w:val="002241C7"/>
    <w:rsid w:val="002245D3"/>
    <w:rsid w:val="00226081"/>
    <w:rsid w:val="00230235"/>
    <w:rsid w:val="0023729E"/>
    <w:rsid w:val="00241B50"/>
    <w:rsid w:val="002428B3"/>
    <w:rsid w:val="00246AF1"/>
    <w:rsid w:val="00292E1D"/>
    <w:rsid w:val="00296DAE"/>
    <w:rsid w:val="002A14FB"/>
    <w:rsid w:val="002B0DB6"/>
    <w:rsid w:val="002B5808"/>
    <w:rsid w:val="002C7674"/>
    <w:rsid w:val="002F056F"/>
    <w:rsid w:val="002F587B"/>
    <w:rsid w:val="003116AB"/>
    <w:rsid w:val="0031764C"/>
    <w:rsid w:val="00324330"/>
    <w:rsid w:val="00324D35"/>
    <w:rsid w:val="00324E8C"/>
    <w:rsid w:val="00324F39"/>
    <w:rsid w:val="00327A61"/>
    <w:rsid w:val="0033481A"/>
    <w:rsid w:val="00357FCD"/>
    <w:rsid w:val="003633D7"/>
    <w:rsid w:val="0036630F"/>
    <w:rsid w:val="003676D9"/>
    <w:rsid w:val="00397E80"/>
    <w:rsid w:val="003A1BFC"/>
    <w:rsid w:val="003A3677"/>
    <w:rsid w:val="003A4DD6"/>
    <w:rsid w:val="003D25AB"/>
    <w:rsid w:val="00416EA6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29D"/>
    <w:rsid w:val="004D5C20"/>
    <w:rsid w:val="004F5559"/>
    <w:rsid w:val="004F6F3E"/>
    <w:rsid w:val="005033A5"/>
    <w:rsid w:val="005076F2"/>
    <w:rsid w:val="005334D5"/>
    <w:rsid w:val="00542561"/>
    <w:rsid w:val="005726AA"/>
    <w:rsid w:val="00576A49"/>
    <w:rsid w:val="005A4371"/>
    <w:rsid w:val="005B0E18"/>
    <w:rsid w:val="005B1863"/>
    <w:rsid w:val="005B277E"/>
    <w:rsid w:val="005B5852"/>
    <w:rsid w:val="005C0DC8"/>
    <w:rsid w:val="005C41F9"/>
    <w:rsid w:val="005F2468"/>
    <w:rsid w:val="00611A43"/>
    <w:rsid w:val="00620547"/>
    <w:rsid w:val="00626D3E"/>
    <w:rsid w:val="00635009"/>
    <w:rsid w:val="006410E0"/>
    <w:rsid w:val="006534BA"/>
    <w:rsid w:val="00654649"/>
    <w:rsid w:val="00654B0E"/>
    <w:rsid w:val="00655257"/>
    <w:rsid w:val="00661200"/>
    <w:rsid w:val="006845F4"/>
    <w:rsid w:val="006912F8"/>
    <w:rsid w:val="00695646"/>
    <w:rsid w:val="006C6525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7646C"/>
    <w:rsid w:val="0088271C"/>
    <w:rsid w:val="008854B0"/>
    <w:rsid w:val="0089432B"/>
    <w:rsid w:val="00896832"/>
    <w:rsid w:val="008A2B6C"/>
    <w:rsid w:val="008A4644"/>
    <w:rsid w:val="008B1546"/>
    <w:rsid w:val="008B60FC"/>
    <w:rsid w:val="008C11E5"/>
    <w:rsid w:val="008C33FB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B0E1A"/>
    <w:rsid w:val="009C76D9"/>
    <w:rsid w:val="00A00E98"/>
    <w:rsid w:val="00A24F06"/>
    <w:rsid w:val="00A254D0"/>
    <w:rsid w:val="00A325BE"/>
    <w:rsid w:val="00A34E63"/>
    <w:rsid w:val="00A64A83"/>
    <w:rsid w:val="00A66FB6"/>
    <w:rsid w:val="00A82F94"/>
    <w:rsid w:val="00A848FF"/>
    <w:rsid w:val="00A92E90"/>
    <w:rsid w:val="00A95B80"/>
    <w:rsid w:val="00A96F00"/>
    <w:rsid w:val="00AC78B4"/>
    <w:rsid w:val="00AD6987"/>
    <w:rsid w:val="00B0788D"/>
    <w:rsid w:val="00B118F5"/>
    <w:rsid w:val="00B15435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1F64"/>
    <w:rsid w:val="00B9474D"/>
    <w:rsid w:val="00BA6F53"/>
    <w:rsid w:val="00BB416A"/>
    <w:rsid w:val="00BB464B"/>
    <w:rsid w:val="00BD680B"/>
    <w:rsid w:val="00BF38D8"/>
    <w:rsid w:val="00BF69CC"/>
    <w:rsid w:val="00C17963"/>
    <w:rsid w:val="00C243E2"/>
    <w:rsid w:val="00C25754"/>
    <w:rsid w:val="00C303CC"/>
    <w:rsid w:val="00C31A4A"/>
    <w:rsid w:val="00C41E80"/>
    <w:rsid w:val="00C46DD8"/>
    <w:rsid w:val="00C657EF"/>
    <w:rsid w:val="00C86A42"/>
    <w:rsid w:val="00C86CFF"/>
    <w:rsid w:val="00C929D8"/>
    <w:rsid w:val="00C96BB6"/>
    <w:rsid w:val="00C97888"/>
    <w:rsid w:val="00CA4A9E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516C7"/>
    <w:rsid w:val="00D75A2E"/>
    <w:rsid w:val="00D95060"/>
    <w:rsid w:val="00DB02DB"/>
    <w:rsid w:val="00DD165C"/>
    <w:rsid w:val="00DD315D"/>
    <w:rsid w:val="00DD36EE"/>
    <w:rsid w:val="00DD7ED0"/>
    <w:rsid w:val="00DE56FE"/>
    <w:rsid w:val="00DF1D51"/>
    <w:rsid w:val="00E00AAA"/>
    <w:rsid w:val="00E3098C"/>
    <w:rsid w:val="00E43371"/>
    <w:rsid w:val="00E8561F"/>
    <w:rsid w:val="00E925DC"/>
    <w:rsid w:val="00EA5826"/>
    <w:rsid w:val="00EC0E67"/>
    <w:rsid w:val="00EF254B"/>
    <w:rsid w:val="00EF721D"/>
    <w:rsid w:val="00F043DF"/>
    <w:rsid w:val="00F2566D"/>
    <w:rsid w:val="00F25811"/>
    <w:rsid w:val="00F50563"/>
    <w:rsid w:val="00F808A5"/>
    <w:rsid w:val="00F81CB8"/>
    <w:rsid w:val="00F86AE1"/>
    <w:rsid w:val="00F876F3"/>
    <w:rsid w:val="00F9462B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2D3AA1-C0D4-455B-9E3B-C38AAE7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2018-11-01T16:29:00Z</cp:lastPrinted>
  <dcterms:created xsi:type="dcterms:W3CDTF">2019-09-26T07:22:00Z</dcterms:created>
  <dcterms:modified xsi:type="dcterms:W3CDTF">2019-09-26T07:22:00Z</dcterms:modified>
</cp:coreProperties>
</file>