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C7A49" w14:textId="49969E7D" w:rsidR="000D003D" w:rsidRDefault="000D003D" w:rsidP="0047417D">
      <w:pPr>
        <w:rPr>
          <w:b/>
          <w:bCs/>
        </w:rPr>
      </w:pPr>
    </w:p>
    <w:p w14:paraId="23AA8806" w14:textId="3F7B6672" w:rsidR="0047417D" w:rsidRPr="0047417D" w:rsidRDefault="0066626E" w:rsidP="0047417D">
      <w:pPr>
        <w:rPr>
          <w:b/>
          <w:bCs/>
        </w:rPr>
      </w:pPr>
      <w:r>
        <w:rPr>
          <w:b/>
          <w:bCs/>
        </w:rPr>
        <w:t>Školní parlamenty se setkaly s vedením města Písku</w:t>
      </w:r>
    </w:p>
    <w:p w14:paraId="2188185A" w14:textId="2263A654" w:rsidR="0047417D" w:rsidRDefault="006E6E9D">
      <w:r>
        <w:t xml:space="preserve">Toto úterý </w:t>
      </w:r>
      <w:r w:rsidR="000018EE">
        <w:t xml:space="preserve">měli </w:t>
      </w:r>
      <w:r>
        <w:t xml:space="preserve">zástupci školních parlamentů </w:t>
      </w:r>
      <w:r w:rsidR="000018EE">
        <w:t>sedmi</w:t>
      </w:r>
      <w:r>
        <w:t xml:space="preserve"> škol z Písecka možnost diskutovat s místostarostkou města Písku Petrou Trambovou. Tato diskuze byla součástí Konference školních parlamentů, která proběhla v Městské knihovně v Písku v rámci projektu Místní akční plán rozvoje vzdělávání na Písecku IV realizovaného Svazkem obcí regionu Písecko.</w:t>
      </w:r>
    </w:p>
    <w:p w14:paraId="26521DAF" w14:textId="79D8D200" w:rsidR="006E6E9D" w:rsidRDefault="000018EE">
      <w:r>
        <w:t>„</w:t>
      </w:r>
      <w:r w:rsidR="006E6E9D">
        <w:t>Žáci se seznámili s principem parlamentní demokracie, s</w:t>
      </w:r>
      <w:r>
        <w:t> fungováním orgánů</w:t>
      </w:r>
      <w:r w:rsidR="006E6E9D">
        <w:t xml:space="preserve"> města a způsobem jejich rozhodování</w:t>
      </w:r>
      <w:r>
        <w:t xml:space="preserve">. </w:t>
      </w:r>
      <w:r w:rsidR="00C56E43">
        <w:t>Z</w:t>
      </w:r>
      <w:r>
        <w:t>ískali informace o</w:t>
      </w:r>
      <w:r w:rsidR="006E6E9D">
        <w:t> možnost</w:t>
      </w:r>
      <w:r>
        <w:t>ech</w:t>
      </w:r>
      <w:r w:rsidR="006E6E9D">
        <w:t>, jak se</w:t>
      </w:r>
      <w:r>
        <w:t xml:space="preserve"> se</w:t>
      </w:r>
      <w:r w:rsidR="006E6E9D">
        <w:t xml:space="preserve"> svými pedagogy mohou zapojit do jednání těchto orgánů a představit vlastní záměry například v rámci návrhů do participativního rozpočtu města. Diskuze</w:t>
      </w:r>
      <w:r>
        <w:t xml:space="preserve"> pak</w:t>
      </w:r>
      <w:r w:rsidR="006E6E9D">
        <w:t xml:space="preserve"> byla vedena v oblasti odpadového hospodářství na Písecku, zejména k</w:t>
      </w:r>
      <w:r w:rsidR="00BE08BB">
        <w:t> připravované výstavbě spalovny odpadů</w:t>
      </w:r>
      <w:r>
        <w:t>“, doplnila Jitka Soldátová, organizátorka akce</w:t>
      </w:r>
      <w:r w:rsidR="00BE08BB">
        <w:t>.</w:t>
      </w:r>
    </w:p>
    <w:p w14:paraId="1A9B0981" w14:textId="78DB4BB1" w:rsidR="006E6E9D" w:rsidRDefault="006E6E9D">
      <w:r>
        <w:t xml:space="preserve">Do akce se zapojily nejen žákovské parlamenty základních škol z Písku, ale i ze ZŠ Mirovice a ZŠ Protivín. Zástupci za jednotlivé školy představili činnost jejich parlamentů a aktivity, které připravují pro žáky dané školy i veřejnost. </w:t>
      </w:r>
      <w:r w:rsidR="00BE08BB">
        <w:t>Odpoledne si žáci rozšířili své vědomosti na praktických workshopech zaměřených na tvorbu podcastů, videomaking, grafický design s online nástrojem Canva i umění přesvědčit a obhájit své názory.</w:t>
      </w:r>
      <w:r w:rsidR="000018EE">
        <w:t xml:space="preserve"> </w:t>
      </w:r>
    </w:p>
    <w:p w14:paraId="6020AA77" w14:textId="4EE7D23D" w:rsidR="00BE08BB" w:rsidRDefault="00BE08BB">
      <w:r>
        <w:t>V závěrečné diskuzi žáci vyjádřili zájem zúčastnit se dalších podobných akcí, kde si mohou vzájemně sdílet nápady a náměty a získat nové znalosti, které jim pomohou v jejich činnosti v žákovském parlamentu.</w:t>
      </w:r>
      <w:r w:rsidR="00C16D2D">
        <w:t xml:space="preserve"> </w:t>
      </w:r>
      <w:r w:rsidR="00C16D2D">
        <w:t xml:space="preserve">„Děkujeme všem zapojeným žákům, jejich pedagogům a lektorům za aktivní přístup a věříme, že </w:t>
      </w:r>
      <w:r w:rsidR="00C16D2D">
        <w:t>tato akce</w:t>
      </w:r>
      <w:r w:rsidR="00C16D2D">
        <w:t xml:space="preserve"> byla </w:t>
      </w:r>
      <w:r w:rsidR="00C16D2D">
        <w:t>hezkou</w:t>
      </w:r>
      <w:r w:rsidR="00C16D2D">
        <w:t xml:space="preserve"> odměnou</w:t>
      </w:r>
      <w:r w:rsidR="00C16D2D">
        <w:t xml:space="preserve"> žákům</w:t>
      </w:r>
      <w:r w:rsidR="00C16D2D">
        <w:t xml:space="preserve"> za čas a energii, kterou věnují škole nad rámec svých školních povinností“, doplnila Soldátová.</w:t>
      </w:r>
    </w:p>
    <w:p w14:paraId="1277F391" w14:textId="325F9C34" w:rsidR="000D003D" w:rsidRDefault="000D003D" w:rsidP="000D003D">
      <w:pPr>
        <w:pStyle w:val="Zhlav"/>
        <w:jc w:val="center"/>
        <w:rPr>
          <w:color w:val="2F5496" w:themeColor="accent1" w:themeShade="BF"/>
          <w:sz w:val="32"/>
          <w:szCs w:val="32"/>
        </w:rPr>
      </w:pPr>
    </w:p>
    <w:p w14:paraId="1EC7B2D5" w14:textId="18F84EC9" w:rsidR="000D003D" w:rsidRDefault="000D003D" w:rsidP="000D003D">
      <w:pPr>
        <w:pStyle w:val="Zhlav"/>
        <w:tabs>
          <w:tab w:val="left" w:pos="5100"/>
        </w:tabs>
        <w:rPr>
          <w:color w:val="2F5496" w:themeColor="accent1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244ED9" wp14:editId="4DBF96CF">
            <wp:simplePos x="0" y="0"/>
            <wp:positionH relativeFrom="margin">
              <wp:posOffset>597535</wp:posOffset>
            </wp:positionH>
            <wp:positionV relativeFrom="margin">
              <wp:posOffset>5390515</wp:posOffset>
            </wp:positionV>
            <wp:extent cx="4122420" cy="544811"/>
            <wp:effectExtent l="0" t="0" r="0" b="8255"/>
            <wp:wrapNone/>
            <wp:docPr id="705380430" name="Obrázek 705380430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544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F5496" w:themeColor="accent1" w:themeShade="BF"/>
          <w:sz w:val="32"/>
          <w:szCs w:val="32"/>
        </w:rPr>
        <w:tab/>
      </w:r>
    </w:p>
    <w:p w14:paraId="257FCB79" w14:textId="77777777" w:rsidR="0064156A" w:rsidRDefault="0064156A"/>
    <w:p w14:paraId="4C6B66B9" w14:textId="77777777" w:rsidR="0064156A" w:rsidRDefault="0064156A"/>
    <w:p w14:paraId="599359E1" w14:textId="77777777" w:rsidR="00626DB8" w:rsidRDefault="00626DB8"/>
    <w:p w14:paraId="6C29E8B5" w14:textId="77777777" w:rsidR="00626DB8" w:rsidRDefault="00626DB8"/>
    <w:sectPr w:rsidR="00626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B8"/>
    <w:rsid w:val="000018EE"/>
    <w:rsid w:val="000776C7"/>
    <w:rsid w:val="000D003D"/>
    <w:rsid w:val="003779F4"/>
    <w:rsid w:val="0047417D"/>
    <w:rsid w:val="00524B10"/>
    <w:rsid w:val="00620661"/>
    <w:rsid w:val="00626DB8"/>
    <w:rsid w:val="0064156A"/>
    <w:rsid w:val="0066626E"/>
    <w:rsid w:val="006E6E9D"/>
    <w:rsid w:val="00B007FB"/>
    <w:rsid w:val="00BE08BB"/>
    <w:rsid w:val="00C16D2D"/>
    <w:rsid w:val="00C56E43"/>
    <w:rsid w:val="00D74169"/>
    <w:rsid w:val="00E8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3A78"/>
  <w15:chartTrackingRefBased/>
  <w15:docId w15:val="{086B16BE-D0B0-403C-B5F6-177434C4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6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6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6D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6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6D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6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6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6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6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6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6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6D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6DB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6DB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6D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6D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6D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6D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6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6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6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6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6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6D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6D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6DB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6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6DB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6DB8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1"/>
    <w:uiPriority w:val="99"/>
    <w:semiHidden/>
    <w:rsid w:val="000D003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  <w:lang w:eastAsia="ar-SA"/>
      <w14:ligatures w14:val="none"/>
    </w:rPr>
  </w:style>
  <w:style w:type="character" w:customStyle="1" w:styleId="ZhlavChar">
    <w:name w:val="Záhlaví Char"/>
    <w:basedOn w:val="Standardnpsmoodstavce"/>
    <w:uiPriority w:val="99"/>
    <w:semiHidden/>
    <w:rsid w:val="000D003D"/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0D003D"/>
    <w:rPr>
      <w:rFonts w:ascii="Calibri" w:eastAsia="SimSun" w:hAnsi="Calibri" w:cs="Calibri"/>
      <w:color w:val="00000A"/>
      <w:kern w:val="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5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1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Mládková</dc:creator>
  <cp:keywords/>
  <dc:description/>
  <cp:lastModifiedBy>Taťána Mládková</cp:lastModifiedBy>
  <cp:revision>5</cp:revision>
  <dcterms:created xsi:type="dcterms:W3CDTF">2025-03-25T19:32:00Z</dcterms:created>
  <dcterms:modified xsi:type="dcterms:W3CDTF">2025-03-25T19:53:00Z</dcterms:modified>
</cp:coreProperties>
</file>